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1CC" w:rsidRPr="00F34F37" w:rsidRDefault="000171CC" w:rsidP="000171CC">
      <w:pPr>
        <w:pStyle w:val="Heading1"/>
        <w:jc w:val="center"/>
        <w:rPr>
          <w:rFonts w:ascii="Times New Roman" w:eastAsia="Times New Roman" w:hAnsi="Times New Roman" w:cs="Times New Roman"/>
          <w:color w:val="000000" w:themeColor="text1"/>
          <w:sz w:val="26"/>
          <w:szCs w:val="26"/>
        </w:rPr>
      </w:pPr>
      <w:r w:rsidRPr="00F34F37">
        <w:rPr>
          <w:rFonts w:ascii="Times New Roman" w:eastAsia="Times New Roman" w:hAnsi="Times New Roman" w:cs="Times New Roman"/>
          <w:color w:val="000000" w:themeColor="text1"/>
          <w:sz w:val="26"/>
          <w:szCs w:val="26"/>
        </w:rPr>
        <w:t>BÀI MỞ ĐẦU</w:t>
      </w:r>
    </w:p>
    <w:p w:rsidR="000171CC" w:rsidRPr="00F34F37" w:rsidRDefault="000171CC" w:rsidP="000171CC">
      <w:pPr>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LÊNIN</w:t>
      </w:r>
    </w:p>
    <w:p w:rsidR="000171CC" w:rsidRPr="00F34F37" w:rsidRDefault="000171CC" w:rsidP="000171CC">
      <w:pPr>
        <w:pStyle w:val="Heading2"/>
        <w:numPr>
          <w:ilvl w:val="0"/>
          <w:numId w:val="1"/>
        </w:numPr>
        <w:jc w:val="both"/>
        <w:rPr>
          <w:rFonts w:ascii="Times New Roman" w:eastAsia="Times New Roman" w:hAnsi="Times New Roman" w:cs="Times New Roman"/>
          <w:color w:val="000000" w:themeColor="text1"/>
          <w:lang w:val="vi-VN"/>
        </w:rPr>
      </w:pPr>
      <w:bookmarkStart w:id="0" w:name="_Toc2063807"/>
      <w:r w:rsidRPr="00F34F37">
        <w:rPr>
          <w:rFonts w:ascii="Times New Roman" w:eastAsia="Times New Roman" w:hAnsi="Times New Roman" w:cs="Times New Roman"/>
          <w:color w:val="000000" w:themeColor="text1"/>
          <w:lang w:val="vi-VN"/>
        </w:rPr>
        <w:t xml:space="preserve">Vị trí, </w:t>
      </w:r>
      <w:r w:rsidRPr="00F34F37">
        <w:rPr>
          <w:rFonts w:ascii="Times New Roman" w:eastAsia="Times New Roman" w:hAnsi="Times New Roman" w:cs="Times New Roman"/>
          <w:color w:val="000000" w:themeColor="text1"/>
        </w:rPr>
        <w:t>tính chất</w:t>
      </w:r>
      <w:r w:rsidRPr="00F34F37">
        <w:rPr>
          <w:rFonts w:ascii="Times New Roman" w:eastAsia="Times New Roman" w:hAnsi="Times New Roman" w:cs="Times New Roman"/>
          <w:color w:val="000000" w:themeColor="text1"/>
          <w:lang w:val="vi-VN"/>
        </w:rPr>
        <w:t xml:space="preserve"> môn học</w:t>
      </w:r>
      <w:bookmarkEnd w:id="0"/>
    </w:p>
    <w:p w:rsidR="000171CC" w:rsidRPr="00F34F37" w:rsidRDefault="000171CC" w:rsidP="000171CC">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rPr>
        <w:t>- Vị trí: m</w:t>
      </w:r>
      <w:r w:rsidRPr="00F34F37">
        <w:rPr>
          <w:rFonts w:ascii="Times New Roman" w:eastAsia="Times New Roman" w:hAnsi="Times New Roman" w:cs="Times New Roman"/>
          <w:color w:val="000000" w:themeColor="text1"/>
          <w:sz w:val="26"/>
          <w:szCs w:val="26"/>
          <w:lang w:val="nl-NL"/>
        </w:rPr>
        <w:t>ôn Giáo dục chính trị là môn học bắt buộc thuộc các môn học chung trong chương trình giáo dục nghề nghiệp trình độ trung cấp.</w:t>
      </w:r>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lang w:val="nl-NL"/>
        </w:rPr>
        <w:t xml:space="preserve">- Tính chất: </w:t>
      </w:r>
      <w:r w:rsidRPr="00F34F37">
        <w:rPr>
          <w:rFonts w:ascii="Times New Roman" w:eastAsia="Times New Roman" w:hAnsi="Times New Roman" w:cs="Times New Roman"/>
          <w:color w:val="000000" w:themeColor="text1"/>
          <w:sz w:val="26"/>
          <w:szCs w:val="26"/>
          <w:lang w:val="nl-NL"/>
        </w:rPr>
        <w:t xml:space="preserve">Chương trình môn học bao gồm khái quát về chủ nghĩa Mác </w:t>
      </w:r>
      <w:r w:rsidRPr="00F34F37">
        <w:rPr>
          <w:rFonts w:ascii="Times New Roman" w:eastAsia="Times New Roman" w:hAnsi="Times New Roman" w:cs="Times New Roman"/>
          <w:color w:val="000000" w:themeColor="text1"/>
          <w:sz w:val="26"/>
          <w:szCs w:val="26"/>
          <w:lang w:val="nl-NL"/>
        </w:rPr>
        <w:softHyphen/>
        <w:t>- Lênin, tư tưởng Hồ Chí Minh, đường lối cách mạng của Đảng Cộng sản Việt Nam; chú trọng về đạo đức công dân, đạo đức nghề nghiệp.Thực hiện chương trình góp phần giáo dục người lao động phát triển toàn diện, đáp ứng yêu cầu của sự nghiệp xây dựng, bảo vệ Tổ quốc xã hội chủ nghĩa.</w:t>
      </w:r>
    </w:p>
    <w:p w:rsidR="000171CC" w:rsidRPr="00F34F37" w:rsidRDefault="000171CC" w:rsidP="000171CC">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Pr>
          <w:rFonts w:ascii="Times New Roman" w:eastAsia="Times New Roman" w:hAnsi="Times New Roman" w:cs="Times New Roman"/>
          <w:b/>
          <w:color w:val="000000" w:themeColor="text1"/>
          <w:sz w:val="26"/>
          <w:szCs w:val="26"/>
          <w:u w:val="single"/>
          <w:lang w:val="nl-NL"/>
        </w:rPr>
        <w:t>Phân tích</w:t>
      </w:r>
    </w:p>
    <w:p w:rsidR="000171CC" w:rsidRPr="00F34F37" w:rsidRDefault="000171CC" w:rsidP="000171CC">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Theo các em, khi nhắc đến chính trị, người ta thường hay đề cập đến những vấn đề nào? Cho ví dụ minh họa?</w:t>
      </w:r>
    </w:p>
    <w:p w:rsidR="000171CC" w:rsidRPr="00F34F37" w:rsidRDefault="000171CC" w:rsidP="000171CC">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Học chính trị có vai trò như thế nào đối với các em, vì sao chúng ta phải học môn học này?</w:t>
      </w:r>
    </w:p>
    <w:p w:rsidR="000171CC" w:rsidRPr="00F34F37" w:rsidRDefault="000171CC" w:rsidP="000171CC">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Mác, Ăng ghen và Lê nin là ai, có vai trò như thế nào đối với lịch sử xã hội loài người?</w:t>
      </w:r>
    </w:p>
    <w:p w:rsidR="000171CC" w:rsidRPr="00F34F37" w:rsidRDefault="000171CC" w:rsidP="000171CC">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VD minh họa</w:t>
      </w:r>
    </w:p>
    <w:p w:rsidR="000171CC" w:rsidRPr="00F34F37" w:rsidRDefault="000171CC" w:rsidP="000171CC">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0171CC" w:rsidRPr="00F34F37" w:rsidRDefault="000171CC" w:rsidP="000171CC">
      <w:pPr>
        <w:pStyle w:val="Heading2"/>
        <w:jc w:val="both"/>
        <w:rPr>
          <w:rFonts w:ascii="Times New Roman" w:hAnsi="Times New Roman" w:cs="Times New Roman"/>
          <w:color w:val="000000" w:themeColor="text1"/>
          <w:lang w:val="nl-NL"/>
        </w:rPr>
      </w:pPr>
      <w:bookmarkStart w:id="1" w:name="_Toc2063808"/>
      <w:r w:rsidRPr="00F34F37">
        <w:rPr>
          <w:rFonts w:ascii="Times New Roman" w:hAnsi="Times New Roman" w:cs="Times New Roman"/>
          <w:color w:val="000000" w:themeColor="text1"/>
          <w:lang w:val="nl-NL"/>
        </w:rPr>
        <w:t>2. Mục tiêu của môn học</w:t>
      </w:r>
      <w:bookmarkEnd w:id="1"/>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bCs/>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Vận dụng các </w:t>
      </w:r>
      <w:r w:rsidRPr="00F34F37">
        <w:rPr>
          <w:rFonts w:ascii="Times New Roman" w:eastAsia="Times New Roman" w:hAnsi="Times New Roman" w:cs="Times New Roman"/>
          <w:bCs/>
          <w:color w:val="000000" w:themeColor="text1"/>
          <w:sz w:val="26"/>
          <w:szCs w:val="26"/>
          <w:lang w:val="nl-NL"/>
        </w:rPr>
        <w:t>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Có năng lực vận dụng các nội dung đã học để rèn luyện phẩm chất chính trị, đạo đức, lối sống; thực hiện tốt quan điểm, đường lối của Đảng; chính sách, pháp luật của Nhà nước.</w:t>
      </w:r>
    </w:p>
    <w:p w:rsidR="000171CC" w:rsidRPr="00F34F37" w:rsidRDefault="000171CC" w:rsidP="000171CC">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Pr>
          <w:rFonts w:ascii="Times New Roman" w:eastAsia="Times New Roman" w:hAnsi="Times New Roman" w:cs="Times New Roman"/>
          <w:b/>
          <w:color w:val="000000" w:themeColor="text1"/>
          <w:sz w:val="26"/>
          <w:szCs w:val="26"/>
          <w:u w:val="single"/>
          <w:lang w:val="nl-NL"/>
        </w:rPr>
        <w:lastRenderedPageBreak/>
        <w:t>Phân tích</w:t>
      </w:r>
    </w:p>
    <w:p w:rsidR="000171CC" w:rsidRPr="00F34F37" w:rsidRDefault="000171CC" w:rsidP="000171CC">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0171CC" w:rsidRPr="00F34F37" w:rsidRDefault="000171CC" w:rsidP="000171CC">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Hiểu về người công dân tốt, người lao động tốt. Đưa những gương ví dụ điển hình trong xã hội hiện nay và nêu những thành tích và các đóng góp của họ với xã hội.</w:t>
      </w:r>
    </w:p>
    <w:p w:rsidR="002939AF" w:rsidRDefault="000171CC" w:rsidP="000171CC">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Pr>
          <w:rFonts w:ascii="Times New Roman" w:eastAsia="Times New Roman" w:hAnsi="Times New Roman" w:cs="Times New Roman"/>
          <w:b/>
          <w:color w:val="000000" w:themeColor="text1"/>
          <w:sz w:val="26"/>
          <w:szCs w:val="26"/>
          <w:u w:val="single"/>
          <w:lang w:val="nl-NL"/>
        </w:rPr>
        <w:t xml:space="preserve">Hỏi: </w:t>
      </w:r>
    </w:p>
    <w:p w:rsidR="000171CC" w:rsidRPr="00F34F37" w:rsidRDefault="000171CC" w:rsidP="000171CC">
      <w:pPr>
        <w:shd w:val="clear" w:color="auto" w:fill="FFFFFF"/>
        <w:spacing w:after="0" w:line="312" w:lineRule="auto"/>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Theo em, để trở thành người công dân tốt, người lạo động tốt, thì cần có nhưng tiêu chí nào?</w:t>
      </w:r>
    </w:p>
    <w:p w:rsidR="000171CC" w:rsidRPr="00F34F37" w:rsidRDefault="000171CC" w:rsidP="000171CC">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Để trở thành người công dân tốt, người lao động tốt, trước tiên em cần phải làm gì?</w:t>
      </w:r>
    </w:p>
    <w:p w:rsidR="000171CC" w:rsidRPr="00F34F37" w:rsidRDefault="000171CC" w:rsidP="000171CC">
      <w:pPr>
        <w:pStyle w:val="Heading2"/>
        <w:jc w:val="both"/>
        <w:rPr>
          <w:rFonts w:ascii="Times New Roman" w:eastAsia="Times New Roman" w:hAnsi="Times New Roman" w:cs="Times New Roman"/>
          <w:color w:val="000000" w:themeColor="text1"/>
          <w:lang w:val="vi-VN"/>
        </w:rPr>
      </w:pPr>
      <w:r w:rsidRPr="00F34F37">
        <w:rPr>
          <w:rFonts w:ascii="Times New Roman" w:eastAsia="Times New Roman" w:hAnsi="Times New Roman" w:cs="Times New Roman"/>
          <w:color w:val="000000" w:themeColor="text1"/>
          <w:lang w:val="nl-NL"/>
        </w:rPr>
        <w:t>3</w:t>
      </w:r>
      <w:r w:rsidRPr="00F34F37">
        <w:rPr>
          <w:rFonts w:ascii="Times New Roman" w:eastAsia="Times New Roman" w:hAnsi="Times New Roman" w:cs="Times New Roman"/>
          <w:color w:val="000000" w:themeColor="text1"/>
          <w:lang w:val="vi-VN"/>
        </w:rPr>
        <w:t xml:space="preserve">. </w:t>
      </w:r>
      <w:bookmarkStart w:id="2" w:name="_Toc2063809"/>
      <w:r w:rsidRPr="00F34F37">
        <w:rPr>
          <w:rFonts w:ascii="Times New Roman" w:eastAsia="Times New Roman" w:hAnsi="Times New Roman" w:cs="Times New Roman"/>
          <w:color w:val="000000" w:themeColor="text1"/>
          <w:lang w:val="vi-VN"/>
        </w:rPr>
        <w:t>Nội dung chính</w:t>
      </w:r>
      <w:bookmarkEnd w:id="2"/>
      <w:r w:rsidRPr="00F34F37">
        <w:rPr>
          <w:rFonts w:ascii="Times New Roman" w:eastAsia="Times New Roman" w:hAnsi="Times New Roman" w:cs="Times New Roman"/>
          <w:color w:val="000000" w:themeColor="text1"/>
          <w:lang w:val="vi-VN"/>
        </w:rPr>
        <w:t xml:space="preserve"> </w:t>
      </w:r>
    </w:p>
    <w:p w:rsidR="000171CC" w:rsidRPr="00F34F37" w:rsidRDefault="000171CC" w:rsidP="000171CC">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w:t>
      </w:r>
      <w:r w:rsidR="002939AF">
        <w:rPr>
          <w:rFonts w:ascii="Times New Roman" w:hAnsi="Times New Roman" w:cs="Times New Roman"/>
          <w:b/>
          <w:sz w:val="26"/>
          <w:szCs w:val="26"/>
          <w:u w:val="single"/>
        </w:rPr>
        <w:t>ân tích</w:t>
      </w:r>
    </w:p>
    <w:p w:rsidR="000171CC" w:rsidRPr="00F34F37" w:rsidRDefault="000171CC" w:rsidP="000171CC">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0171CC" w:rsidRPr="00F34F37" w:rsidRDefault="000171CC" w:rsidP="000171CC">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0171CC" w:rsidRPr="00F34F37" w:rsidRDefault="000171CC" w:rsidP="000171CC">
      <w:pPr>
        <w:pStyle w:val="NormalWeb"/>
        <w:spacing w:before="0" w:beforeAutospacing="0" w:after="0" w:afterAutospacing="0" w:line="312" w:lineRule="auto"/>
        <w:jc w:val="both"/>
        <w:rPr>
          <w:b/>
          <w:color w:val="000000" w:themeColor="text1"/>
          <w:sz w:val="26"/>
          <w:szCs w:val="26"/>
          <w:u w:val="single"/>
          <w:lang w:val="nl-NL"/>
        </w:rPr>
      </w:pPr>
    </w:p>
    <w:p w:rsidR="000171CC" w:rsidRPr="00F34F37" w:rsidRDefault="000171CC" w:rsidP="000171CC">
      <w:pPr>
        <w:pStyle w:val="NormalWeb"/>
        <w:spacing w:before="0" w:beforeAutospacing="0" w:after="0" w:afterAutospacing="0" w:line="312" w:lineRule="auto"/>
        <w:ind w:firstLine="720"/>
        <w:jc w:val="both"/>
        <w:rPr>
          <w:color w:val="000000" w:themeColor="text1"/>
          <w:sz w:val="26"/>
          <w:szCs w:val="26"/>
          <w:lang w:val="nl-NL"/>
        </w:rPr>
      </w:pPr>
      <w:r w:rsidRPr="00F34F37">
        <w:rPr>
          <w:color w:val="000000" w:themeColor="text1"/>
          <w:sz w:val="26"/>
          <w:szCs w:val="26"/>
          <w:lang w:val="nl-NL"/>
        </w:rPr>
        <w:t>Tiếp tục nhắc lại nội dung chính của môn học giáo dục chính trị bao gồm 3 bộ phận cơ bản đó là: Triết học Mác – Lê nin, Kinh tế chính trị Mác – Lê nin và chủ nghĩa xã hội khoa học, và vai trò của từng bộ phận trong thực tiễn hiện nay.</w:t>
      </w:r>
    </w:p>
    <w:p w:rsidR="000171CC" w:rsidRPr="00F34F37" w:rsidRDefault="000171CC" w:rsidP="000171CC">
      <w:pPr>
        <w:pStyle w:val="Heading2"/>
        <w:jc w:val="both"/>
        <w:rPr>
          <w:rFonts w:ascii="Times New Roman" w:eastAsia="Times New Roman" w:hAnsi="Times New Roman" w:cs="Times New Roman"/>
          <w:color w:val="000000" w:themeColor="text1"/>
          <w:lang w:val="nl-NL"/>
        </w:rPr>
      </w:pPr>
      <w:bookmarkStart w:id="3" w:name="_Toc2063810"/>
      <w:r w:rsidRPr="00F34F37">
        <w:rPr>
          <w:rFonts w:ascii="Times New Roman" w:eastAsia="Times New Roman" w:hAnsi="Times New Roman" w:cs="Times New Roman"/>
          <w:color w:val="000000" w:themeColor="text1"/>
          <w:lang w:val="nl-NL"/>
        </w:rPr>
        <w:t>4. Phương pháp dạy học và đánh giá môn học</w:t>
      </w:r>
      <w:bookmarkEnd w:id="3"/>
    </w:p>
    <w:p w:rsidR="000171CC" w:rsidRPr="00F34F37" w:rsidRDefault="000171CC" w:rsidP="000171CC">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w:t>
      </w:r>
      <w:r w:rsidR="002939AF">
        <w:rPr>
          <w:rFonts w:ascii="Times New Roman" w:hAnsi="Times New Roman" w:cs="Times New Roman"/>
          <w:b/>
          <w:sz w:val="26"/>
          <w:szCs w:val="26"/>
          <w:u w:val="single"/>
        </w:rPr>
        <w:t>n tích</w:t>
      </w:r>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 bảo tàng các di tích văn hóa lịch sử ở địa phương. </w:t>
      </w:r>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lastRenderedPageBreak/>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0171CC" w:rsidRPr="00F34F37" w:rsidRDefault="000171CC" w:rsidP="000171CC">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Sĩ số lớp học, đánh giá kết quả học tập theo quy định hiện hành.</w:t>
      </w:r>
    </w:p>
    <w:p w:rsidR="000171CC" w:rsidRPr="00F34F37" w:rsidRDefault="000171CC" w:rsidP="000171CC">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w:t>
      </w:r>
      <w:r w:rsidR="002939AF">
        <w:rPr>
          <w:rFonts w:ascii="Times New Roman" w:hAnsi="Times New Roman" w:cs="Times New Roman"/>
          <w:b/>
          <w:sz w:val="26"/>
          <w:szCs w:val="26"/>
          <w:u w:val="single"/>
        </w:rPr>
        <w:t>n phân</w:t>
      </w:r>
      <w:bookmarkStart w:id="4" w:name="_GoBack"/>
      <w:bookmarkEnd w:id="4"/>
    </w:p>
    <w:p w:rsidR="000171CC" w:rsidRPr="00F34F37" w:rsidRDefault="000171CC" w:rsidP="000171CC">
      <w:pPr>
        <w:jc w:val="both"/>
        <w:rPr>
          <w:rFonts w:ascii="Times New Roman" w:hAnsi="Times New Roman" w:cs="Times New Roman"/>
          <w:sz w:val="26"/>
          <w:szCs w:val="26"/>
        </w:rPr>
      </w:pPr>
      <w:r w:rsidRPr="00F34F37">
        <w:rPr>
          <w:rFonts w:ascii="Times New Roman" w:hAnsi="Times New Roman" w:cs="Times New Roman"/>
          <w:sz w:val="26"/>
          <w:szCs w:val="26"/>
        </w:rPr>
        <w:t>Phương pháp GV sử dụng:</w:t>
      </w:r>
    </w:p>
    <w:p w:rsidR="000171CC" w:rsidRPr="00F34F37" w:rsidRDefault="000171CC" w:rsidP="000171CC">
      <w:pPr>
        <w:ind w:firstLine="720"/>
        <w:jc w:val="both"/>
        <w:rPr>
          <w:rFonts w:ascii="Times New Roman" w:hAnsi="Times New Roman" w:cs="Times New Roman"/>
          <w:sz w:val="26"/>
          <w:szCs w:val="26"/>
        </w:rPr>
      </w:pPr>
      <w:r w:rsidRPr="00F34F37">
        <w:rPr>
          <w:rFonts w:ascii="Times New Roman" w:hAnsi="Times New Roman" w:cs="Times New Roman"/>
          <w:sz w:val="26"/>
          <w:szCs w:val="26"/>
        </w:rPr>
        <w:t>- Giảng dạy truyền thống: GV là trung tâm và là người truyền đạt kiến thức cho HS, mang tính 1 chiều, bị động</w:t>
      </w:r>
    </w:p>
    <w:p w:rsidR="000171CC" w:rsidRPr="00F34F37" w:rsidRDefault="000171CC" w:rsidP="000171CC">
      <w:pPr>
        <w:ind w:firstLine="720"/>
        <w:jc w:val="both"/>
        <w:rPr>
          <w:rFonts w:ascii="Times New Roman" w:hAnsi="Times New Roman" w:cs="Times New Roman"/>
          <w:sz w:val="26"/>
          <w:szCs w:val="26"/>
        </w:rPr>
      </w:pPr>
      <w:r w:rsidRPr="00F34F37">
        <w:rPr>
          <w:rFonts w:ascii="Times New Roman" w:hAnsi="Times New Roman" w:cs="Times New Roman"/>
          <w:sz w:val="26"/>
          <w:szCs w:val="26"/>
        </w:rPr>
        <w:t>- Thuyết trình, thảo luận và xê mina: lớp sẽ chia nhóm, mỗi nhóm khoảng 5-6 hs, nội dung thuyết trình gv sẽ giao trước cho các em, và đưa ra dàn ý, GV sẽ hướng dẫn HS cách làm, trình bày</w:t>
      </w:r>
    </w:p>
    <w:p w:rsidR="000171CC" w:rsidRPr="00F34F37" w:rsidRDefault="000171CC" w:rsidP="000171CC">
      <w:pPr>
        <w:ind w:firstLine="720"/>
        <w:jc w:val="both"/>
        <w:rPr>
          <w:rFonts w:ascii="Times New Roman" w:hAnsi="Times New Roman" w:cs="Times New Roman"/>
          <w:sz w:val="26"/>
          <w:szCs w:val="26"/>
        </w:rPr>
      </w:pPr>
      <w:r w:rsidRPr="00F34F37">
        <w:rPr>
          <w:rFonts w:ascii="Times New Roman" w:hAnsi="Times New Roman" w:cs="Times New Roman"/>
          <w:sz w:val="26"/>
          <w:szCs w:val="26"/>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0171CC" w:rsidRPr="00F34F37" w:rsidRDefault="000171CC" w:rsidP="000171CC">
      <w:pPr>
        <w:ind w:firstLine="720"/>
        <w:jc w:val="both"/>
        <w:rPr>
          <w:rFonts w:ascii="Times New Roman" w:hAnsi="Times New Roman" w:cs="Times New Roman"/>
          <w:sz w:val="26"/>
          <w:szCs w:val="26"/>
        </w:rPr>
      </w:pPr>
      <w:r w:rsidRPr="00F34F37">
        <w:rPr>
          <w:rFonts w:ascii="Times New Roman" w:hAnsi="Times New Roman" w:cs="Times New Roman"/>
          <w:sz w:val="26"/>
          <w:szCs w:val="26"/>
        </w:rPr>
        <w:t>- Ngoải ra có thể sử dụng những phương pháp như đóng vai, tham gia trò chơi nhưng liên quan đến kiến thức của bài học.</w:t>
      </w:r>
    </w:p>
    <w:p w:rsidR="000171CC" w:rsidRPr="00F34F37" w:rsidRDefault="000171CC" w:rsidP="000171CC">
      <w:pPr>
        <w:jc w:val="both"/>
        <w:rPr>
          <w:rFonts w:ascii="Times New Roman" w:hAnsi="Times New Roman" w:cs="Times New Roman"/>
          <w:sz w:val="26"/>
          <w:szCs w:val="26"/>
        </w:rPr>
      </w:pPr>
    </w:p>
    <w:p w:rsidR="00CE3509" w:rsidRDefault="00CE3509"/>
    <w:sectPr w:rsidR="00CE35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1CC"/>
    <w:rsid w:val="000171CC"/>
    <w:rsid w:val="002939AF"/>
    <w:rsid w:val="00CE3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CC"/>
    <w:rPr>
      <w:rFonts w:asciiTheme="minorHAnsi" w:eastAsiaTheme="minorEastAsia" w:hAnsiTheme="minorHAnsi"/>
      <w:sz w:val="22"/>
    </w:rPr>
  </w:style>
  <w:style w:type="paragraph" w:styleId="Heading1">
    <w:name w:val="heading 1"/>
    <w:basedOn w:val="Normal"/>
    <w:next w:val="Normal"/>
    <w:link w:val="Heading1Char"/>
    <w:uiPriority w:val="9"/>
    <w:qFormat/>
    <w:rsid w:val="00017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71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CC"/>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171C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0171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71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CC"/>
    <w:rPr>
      <w:rFonts w:asciiTheme="minorHAnsi" w:eastAsiaTheme="minorEastAsia" w:hAnsiTheme="minorHAnsi"/>
      <w:sz w:val="22"/>
    </w:rPr>
  </w:style>
  <w:style w:type="paragraph" w:styleId="Heading1">
    <w:name w:val="heading 1"/>
    <w:basedOn w:val="Normal"/>
    <w:next w:val="Normal"/>
    <w:link w:val="Heading1Char"/>
    <w:uiPriority w:val="9"/>
    <w:qFormat/>
    <w:rsid w:val="000171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171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CC"/>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0171C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0171C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7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2019-10-14T01:45:00Z</dcterms:created>
  <dcterms:modified xsi:type="dcterms:W3CDTF">2019-10-14T01:56:00Z</dcterms:modified>
</cp:coreProperties>
</file>